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F21F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ind w:left="141" w:leftChars="67" w:firstLine="560" w:firstLineChars="200"/>
        <w:jc w:val="center"/>
        <w:textAlignment w:val="auto"/>
        <w:rPr>
          <w:rFonts w:hint="eastAsia" w:ascii="思源黑体 CN Regular" w:hAnsi="思源黑体 CN Regular" w:eastAsia="思源黑体 CN Regular" w:cs="思源黑体 CN Regular"/>
          <w:sz w:val="28"/>
          <w:lang w:val="en-US" w:eastAsia="zh-CN"/>
        </w:rPr>
      </w:pPr>
      <w:r>
        <w:rPr>
          <w:rFonts w:hint="eastAsia" w:ascii="思源黑体 CN Regular" w:hAnsi="思源黑体 CN Regular" w:eastAsia="思源黑体 CN Regular" w:cs="思源黑体 CN Regular"/>
          <w:sz w:val="28"/>
          <w:lang w:val="en-US" w:eastAsia="zh-CN"/>
        </w:rPr>
        <w:t>联系我们</w:t>
      </w:r>
    </w:p>
    <w:p w14:paraId="602B74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ind w:left="141" w:leftChars="67" w:firstLine="560" w:firstLineChars="200"/>
        <w:textAlignment w:val="auto"/>
        <w:rPr>
          <w:rFonts w:hint="eastAsia" w:ascii="思源黑体 CN Regular" w:hAnsi="思源黑体 CN Regular" w:eastAsia="思源黑体 CN Regular" w:cs="思源黑体 CN Regular"/>
          <w:sz w:val="28"/>
          <w:lang w:val="en-US" w:eastAsia="zh-CN"/>
        </w:rPr>
      </w:pPr>
    </w:p>
    <w:p w14:paraId="3CA51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ind w:left="141" w:leftChars="67" w:firstLine="560" w:firstLineChars="200"/>
        <w:textAlignment w:val="auto"/>
        <w:rPr>
          <w:rFonts w:hint="default" w:ascii="思源黑体 CN Regular" w:hAnsi="思源黑体 CN Regular" w:eastAsia="思源黑体 CN Regular" w:cs="思源黑体 CN Regular"/>
          <w:sz w:val="28"/>
          <w:lang w:val="en-US" w:eastAsia="zh-CN"/>
        </w:rPr>
      </w:pPr>
      <w:r>
        <w:rPr>
          <w:rFonts w:hint="eastAsia" w:ascii="思源黑体 CN Regular" w:hAnsi="思源黑体 CN Regular" w:eastAsia="思源黑体 CN Regular" w:cs="思源黑体 CN Regular"/>
          <w:sz w:val="28"/>
          <w:lang w:val="en-US" w:eastAsia="zh-CN"/>
        </w:rPr>
        <w:t>联系我们</w:t>
      </w:r>
    </w:p>
    <w:p w14:paraId="23B2AD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ind w:left="141" w:leftChars="67" w:firstLine="560" w:firstLineChars="200"/>
        <w:textAlignment w:val="auto"/>
        <w:rPr>
          <w:rFonts w:hint="eastAsia" w:ascii="思源黑体 CN Regular" w:hAnsi="思源黑体 CN Regular" w:eastAsia="思源黑体 CN Regular" w:cs="思源黑体 CN Regular"/>
          <w:sz w:val="28"/>
          <w:lang w:val="en-US" w:eastAsia="zh-CN"/>
        </w:rPr>
      </w:pPr>
      <w:r>
        <w:rPr>
          <w:rFonts w:hint="eastAsia" w:ascii="思源黑体 CN Regular" w:hAnsi="思源黑体 CN Regular" w:eastAsia="思源黑体 CN Regular" w:cs="思源黑体 CN Regular"/>
          <w:sz w:val="28"/>
          <w:lang w:val="en-US" w:eastAsia="zh-CN"/>
        </w:rPr>
        <w:t>电话：0755--84235596</w:t>
      </w:r>
    </w:p>
    <w:p w14:paraId="35C007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ind w:left="141" w:leftChars="67" w:firstLine="560" w:firstLineChars="200"/>
        <w:textAlignment w:val="auto"/>
        <w:rPr>
          <w:rFonts w:hint="default" w:ascii="思源黑体 CN Regular" w:hAnsi="思源黑体 CN Regular" w:eastAsia="思源黑体 CN Regular" w:cs="思源黑体 CN Regular"/>
          <w:sz w:val="28"/>
          <w:lang w:val="en-US" w:eastAsia="zh-CN"/>
        </w:rPr>
      </w:pPr>
      <w:r>
        <w:rPr>
          <w:rFonts w:hint="eastAsia" w:ascii="思源黑体 CN Regular" w:hAnsi="思源黑体 CN Regular" w:eastAsia="思源黑体 CN Regular" w:cs="思源黑体 CN Regular"/>
          <w:sz w:val="28"/>
          <w:lang w:val="en-US" w:eastAsia="zh-CN"/>
        </w:rPr>
        <w:t>邮箱：info@wwhsbio.com</w:t>
      </w:r>
    </w:p>
    <w:p w14:paraId="43C56F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ind w:left="141" w:leftChars="67" w:firstLine="560" w:firstLineChars="200"/>
        <w:textAlignment w:val="auto"/>
        <w:rPr>
          <w:rFonts w:hint="eastAsia" w:ascii="思源黑体 CN Regular" w:hAnsi="思源黑体 CN Regular" w:eastAsia="思源黑体 CN Regular" w:cs="思源黑体 CN Regular"/>
          <w:sz w:val="28"/>
          <w:lang w:val="en-US" w:eastAsia="zh-CN"/>
        </w:rPr>
      </w:pPr>
      <w:r>
        <w:rPr>
          <w:rFonts w:hint="eastAsia" w:ascii="思源黑体 CN Regular" w:hAnsi="思源黑体 CN Regular" w:eastAsia="思源黑体 CN Regular" w:cs="思源黑体 CN Regular"/>
          <w:sz w:val="28"/>
          <w:lang w:val="en-US" w:eastAsia="zh-CN"/>
        </w:rPr>
        <w:t>地址：深圳市坪山区金辉路14号深圳市生物医药创新产业园区1号楼505</w:t>
      </w:r>
    </w:p>
    <w:p w14:paraId="218110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ind w:left="141" w:leftChars="67" w:firstLine="560" w:firstLineChars="200"/>
        <w:textAlignment w:val="auto"/>
        <w:rPr>
          <w:rFonts w:hint="default" w:ascii="思源黑体 CN Regular" w:hAnsi="思源黑体 CN Regular" w:eastAsia="思源黑体 CN Regular" w:cs="思源黑体 CN Regular"/>
          <w:sz w:val="28"/>
          <w:lang w:val="en-US" w:eastAsia="zh-CN"/>
        </w:rPr>
      </w:pPr>
    </w:p>
    <w:p w14:paraId="0BC79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ind w:left="141" w:leftChars="67" w:firstLine="560" w:firstLineChars="200"/>
        <w:textAlignment w:val="auto"/>
        <w:rPr>
          <w:rFonts w:hint="eastAsia" w:ascii="思源黑体 CN Regular" w:hAnsi="思源黑体 CN Regular" w:eastAsia="思源黑体 CN Regular" w:cs="思源黑体 CN Regular"/>
          <w:sz w:val="28"/>
          <w:lang w:val="en-US" w:eastAsia="zh-CN"/>
        </w:rPr>
      </w:pPr>
      <w:r>
        <w:rPr>
          <w:rFonts w:hint="eastAsia" w:ascii="思源黑体 CN Regular" w:hAnsi="思源黑体 CN Regular" w:eastAsia="思源黑体 CN Regular" w:cs="思源黑体 CN Regular"/>
          <w:sz w:val="28"/>
          <w:lang w:val="en-US" w:eastAsia="zh-CN"/>
        </w:rPr>
        <w:t>（可以把技术服务的联系我们的表格，同样一份放在这个页面，参考界面如下）</w:t>
      </w:r>
    </w:p>
    <w:p w14:paraId="54D1CE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ind w:left="141" w:leftChars="67" w:firstLine="0" w:firstLineChars="0"/>
        <w:textAlignment w:val="auto"/>
        <w:rPr>
          <w:rFonts w:hint="default" w:ascii="思源黑体 CN Regular" w:hAnsi="思源黑体 CN Regular" w:eastAsia="思源黑体 CN Regular" w:cs="思源黑体 CN Regular"/>
          <w:sz w:val="28"/>
          <w:lang w:val="en-US" w:eastAsia="zh-CN"/>
        </w:rPr>
      </w:pPr>
      <w:r>
        <w:rPr>
          <w:rFonts w:hint="default" w:ascii="思源黑体 CN Regular" w:hAnsi="思源黑体 CN Regular" w:eastAsia="思源黑体 CN Regular" w:cs="思源黑体 CN Regular"/>
          <w:sz w:val="28"/>
          <w:lang w:val="en-US" w:eastAsia="zh-CN"/>
        </w:rPr>
        <w:drawing>
          <wp:inline distT="0" distB="0" distL="114300" distR="114300">
            <wp:extent cx="5970905" cy="3264535"/>
            <wp:effectExtent l="0" t="0" r="3175" b="1206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70905" cy="326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79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ind w:left="141" w:leftChars="67" w:firstLine="560" w:firstLineChars="200"/>
        <w:jc w:val="center"/>
        <w:textAlignment w:val="auto"/>
        <w:rPr>
          <w:rFonts w:hint="eastAsia" w:ascii="思源黑体 CN Regular" w:hAnsi="思源黑体 CN Regular" w:eastAsia="思源黑体 CN Regular" w:cs="思源黑体 CN Regular"/>
          <w:sz w:val="28"/>
          <w:lang w:val="en-US" w:eastAsia="zh-CN"/>
        </w:rPr>
      </w:pPr>
      <w:r>
        <w:rPr>
          <w:rFonts w:hint="eastAsia" w:ascii="思源黑体 CN Regular" w:hAnsi="思源黑体 CN Regular" w:eastAsia="思源黑体 CN Regular" w:cs="思源黑体 CN Regular"/>
          <w:sz w:val="28"/>
          <w:lang w:val="en-US" w:eastAsia="zh-CN"/>
        </w:rPr>
        <w:t>Contact Us</w:t>
      </w:r>
    </w:p>
    <w:p w14:paraId="16EEE5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ind w:left="141" w:leftChars="67" w:firstLine="560" w:firstLineChars="200"/>
        <w:textAlignment w:val="auto"/>
        <w:rPr>
          <w:rFonts w:hint="eastAsia" w:ascii="思源黑体 CN Regular" w:hAnsi="思源黑体 CN Regular" w:eastAsia="思源黑体 CN Regular" w:cs="思源黑体 CN Regular"/>
          <w:sz w:val="28"/>
          <w:lang w:val="en-US" w:eastAsia="zh-CN"/>
        </w:rPr>
      </w:pPr>
    </w:p>
    <w:p w14:paraId="72297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ind w:left="141" w:leftChars="67" w:firstLine="560" w:firstLineChars="200"/>
        <w:textAlignment w:val="auto"/>
        <w:rPr>
          <w:rFonts w:hint="default" w:ascii="思源黑体 CN Regular" w:hAnsi="思源黑体 CN Regular" w:eastAsia="思源黑体 CN Regular" w:cs="思源黑体 CN Regular"/>
          <w:sz w:val="28"/>
          <w:lang w:val="en-US" w:eastAsia="zh-CN"/>
        </w:rPr>
      </w:pPr>
      <w:r>
        <w:rPr>
          <w:rFonts w:hint="default" w:ascii="思源黑体 CN Regular" w:hAnsi="思源黑体 CN Regular" w:eastAsia="思源黑体 CN Regular" w:cs="思源黑体 CN Regular"/>
          <w:sz w:val="28"/>
          <w:lang w:val="en-US" w:eastAsia="zh-CN"/>
        </w:rPr>
        <w:t>Contact Us</w:t>
      </w:r>
    </w:p>
    <w:p w14:paraId="38F55F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ind w:left="141" w:leftChars="67" w:firstLine="560" w:firstLineChars="200"/>
        <w:textAlignment w:val="auto"/>
        <w:rPr>
          <w:rFonts w:hint="eastAsia" w:ascii="思源黑体 CN Regular" w:hAnsi="思源黑体 CN Regular" w:eastAsia="思源黑体 CN Regular" w:cs="思源黑体 CN Regular"/>
          <w:sz w:val="28"/>
          <w:lang w:val="en-US" w:eastAsia="zh-CN"/>
        </w:rPr>
      </w:pPr>
      <w:r>
        <w:rPr>
          <w:rFonts w:hint="eastAsia" w:ascii="思源黑体 CN Regular" w:hAnsi="思源黑体 CN Regular" w:eastAsia="思源黑体 CN Regular" w:cs="思源黑体 CN Regular"/>
          <w:sz w:val="28"/>
          <w:lang w:val="en-US" w:eastAsia="zh-CN"/>
        </w:rPr>
        <w:t>Phone: +86-755-84235596</w:t>
      </w:r>
    </w:p>
    <w:p w14:paraId="40CE6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ind w:left="141" w:leftChars="67" w:firstLine="560" w:firstLineChars="200"/>
        <w:textAlignment w:val="auto"/>
        <w:rPr>
          <w:rFonts w:hint="default" w:ascii="思源黑体 CN Regular" w:hAnsi="思源黑体 CN Regular" w:eastAsia="思源黑体 CN Regular" w:cs="思源黑体 CN Regular"/>
          <w:sz w:val="28"/>
          <w:lang w:val="en-US" w:eastAsia="zh-CN"/>
        </w:rPr>
      </w:pPr>
      <w:r>
        <w:rPr>
          <w:rFonts w:hint="eastAsia" w:ascii="思源黑体 CN Regular" w:hAnsi="思源黑体 CN Regular" w:eastAsia="思源黑体 CN Regular" w:cs="思源黑体 CN Regular"/>
          <w:sz w:val="28"/>
          <w:lang w:val="en-US" w:eastAsia="zh-CN"/>
        </w:rPr>
        <w:t>E-mail: info@wwhsbio.com</w:t>
      </w:r>
      <w:bookmarkStart w:id="0" w:name="_GoBack"/>
      <w:bookmarkEnd w:id="0"/>
    </w:p>
    <w:p w14:paraId="11D22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ind w:left="141" w:leftChars="67" w:firstLine="560" w:firstLineChars="200"/>
        <w:textAlignment w:val="auto"/>
        <w:rPr>
          <w:rFonts w:hint="default" w:ascii="思源黑体 CN Regular" w:hAnsi="思源黑体 CN Regular" w:eastAsia="思源黑体 CN Regular" w:cs="思源黑体 CN Regular"/>
          <w:sz w:val="28"/>
          <w:lang w:val="en-US" w:eastAsia="zh-CN"/>
        </w:rPr>
      </w:pPr>
      <w:r>
        <w:rPr>
          <w:rFonts w:hint="eastAsia" w:ascii="思源黑体 CN Regular" w:hAnsi="思源黑体 CN Regular" w:eastAsia="思源黑体 CN Regular" w:cs="思源黑体 CN Regular"/>
          <w:sz w:val="28"/>
          <w:lang w:val="en-US" w:eastAsia="zh-CN"/>
        </w:rPr>
        <w:t>Add.: Rm 505, 1st Building, Shenzhen Biomedicine Innovation Industrial Park, No. 14th, Jinhui Road, East Jinxiu Road, Kengzi Street, Pingshan District, Shenzhen, Guangdong, P.R. China</w:t>
      </w:r>
    </w:p>
    <w:p w14:paraId="279A0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ind w:left="141" w:leftChars="67" w:firstLine="560" w:firstLineChars="200"/>
        <w:textAlignment w:val="auto"/>
        <w:rPr>
          <w:rFonts w:hint="eastAsia" w:ascii="思源黑体 CN Regular" w:hAnsi="思源黑体 CN Regular" w:eastAsia="思源黑体 CN Regular" w:cs="思源黑体 CN Regular"/>
          <w:sz w:val="28"/>
        </w:rPr>
      </w:pPr>
      <w:r>
        <w:rPr>
          <w:rFonts w:hint="eastAsia" w:ascii="思源黑体 CN Regular" w:hAnsi="思源黑体 CN Regular" w:eastAsia="思源黑体 CN Regular" w:cs="思源黑体 CN Regular"/>
          <w:sz w:val="28"/>
          <w:lang w:val="en-US" w:eastAsia="zh-CN"/>
        </w:rPr>
        <w:drawing>
          <wp:inline distT="0" distB="0" distL="114300" distR="114300">
            <wp:extent cx="5970905" cy="3264535"/>
            <wp:effectExtent l="0" t="0" r="3175" b="1206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70905" cy="326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footerReference r:id="rId5" w:type="even"/>
      <w:pgSz w:w="11906" w:h="16838"/>
      <w:pgMar w:top="1418" w:right="1247" w:bottom="1418" w:left="1247" w:header="680" w:footer="68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  <w:font w:name="Poppins">
    <w:panose1 w:val="00000500000000000000"/>
    <w:charset w:val="00"/>
    <w:family w:val="auto"/>
    <w:pitch w:val="default"/>
    <w:sig w:usb0="00008007" w:usb1="00000000" w:usb2="00000000" w:usb3="00000000" w:csb0="20000093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06EEF4">
    <w:pPr>
      <w:pStyle w:val="2"/>
      <w:keepNext w:val="0"/>
      <w:keepLines w:val="0"/>
      <w:pageBreakBefore w:val="0"/>
      <w:widowControl w:val="0"/>
      <w:kinsoku/>
      <w:wordWrap/>
      <w:overflowPunct/>
      <w:topLinePunct w:val="0"/>
      <w:bidi w:val="0"/>
      <w:adjustRightInd w:val="0"/>
      <w:snapToGrid w:val="0"/>
      <w:ind w:firstLine="210" w:firstLineChars="100"/>
      <w:textAlignment w:val="auto"/>
      <w:rPr>
        <w:rFonts w:hint="eastAsia" w:ascii="思源黑体 CN Regular" w:hAnsi="思源黑体 CN Regular" w:eastAsia="思源黑体 CN Regular" w:cs="思源黑体 CN Regular"/>
        <w:color w:val="1B1B1B"/>
        <w:sz w:val="21"/>
        <w:szCs w:val="21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color w:val="1B1B1B"/>
        <w:sz w:val="21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5815330</wp:posOffset>
              </wp:positionH>
              <wp:positionV relativeFrom="paragraph">
                <wp:posOffset>0</wp:posOffset>
              </wp:positionV>
              <wp:extent cx="16129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29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B3C7DB">
                          <w:pPr>
                            <w:pStyle w:val="2"/>
                            <w:jc w:val="center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57.9pt;margin-top:0pt;height:144pt;width:12.7pt;mso-position-horizontal-relative:margin;z-index:251659264;mso-width-relative:page;mso-height-relative:page;" filled="f" stroked="f" coordsize="21600,21600" o:gfxdata="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KwrKF7WAAAACAEAAA8AAAAAAAAAAQAgAAAAIgAAAGRycy9kb3ducmV2&#10;LnhtbFBLAQIUABQAAAAIAIdO4kA3Uze+NwIAAGI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B3C7DB">
                    <w:pPr>
                      <w:pStyle w:val="2"/>
                      <w:jc w:val="center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1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思源黑体 CN Regular" w:hAnsi="思源黑体 CN Regular" w:eastAsia="思源黑体 CN Regular" w:cs="思源黑体 CN Regular"/>
        <w:color w:val="1B1B1B"/>
        <w:sz w:val="21"/>
        <w:szCs w:val="21"/>
        <w:lang w:val="en-US" w:eastAsia="zh-CN"/>
      </w:rPr>
      <w:t>地址: 深圳市坪山区坑梓街道金辉路 14 号深圳市生物医药创新产业园区 1 号楼 505</w:t>
    </w:r>
  </w:p>
  <w:p w14:paraId="0FB141F3">
    <w:pPr>
      <w:pStyle w:val="2"/>
      <w:keepNext w:val="0"/>
      <w:keepLines w:val="0"/>
      <w:pageBreakBefore w:val="0"/>
      <w:widowControl w:val="0"/>
      <w:kinsoku/>
      <w:wordWrap/>
      <w:overflowPunct/>
      <w:topLinePunct w:val="0"/>
      <w:bidi w:val="0"/>
      <w:adjustRightInd w:val="0"/>
      <w:snapToGrid w:val="0"/>
      <w:ind w:firstLine="210" w:firstLineChars="100"/>
      <w:textAlignment w:val="auto"/>
      <w:rPr>
        <w:rFonts w:hint="default" w:ascii="思源黑体 CN Regular" w:hAnsi="思源黑体 CN Regular" w:eastAsia="思源黑体 CN Regular" w:cs="思源黑体 CN Regular"/>
        <w:color w:val="1B1B1B"/>
        <w:sz w:val="21"/>
        <w:szCs w:val="21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color w:val="1B1B1B"/>
        <w:sz w:val="21"/>
        <w:szCs w:val="21"/>
        <w:lang w:val="en-US" w:eastAsia="zh-CN"/>
      </w:rPr>
      <w:t>电话:</w:t>
    </w:r>
    <w:r>
      <w:rPr>
        <w:rFonts w:hint="default" w:ascii="Poppins" w:hAnsi="Poppins" w:eastAsia="思源黑体 CN Regular" w:cs="Poppins"/>
        <w:color w:val="1B1B1B"/>
        <w:sz w:val="21"/>
        <w:szCs w:val="21"/>
        <w:lang w:val="en-US" w:eastAsia="zh-CN"/>
      </w:rPr>
      <w:t xml:space="preserve"> 0755-84235529</w:t>
    </w:r>
    <w:r>
      <w:rPr>
        <w:rFonts w:hint="eastAsia" w:ascii="思源黑体 CN Regular" w:hAnsi="思源黑体 CN Regular" w:eastAsia="思源黑体 CN Regular" w:cs="思源黑体 CN Regular"/>
        <w:color w:val="1B1B1B"/>
        <w:sz w:val="21"/>
        <w:szCs w:val="21"/>
        <w:lang w:val="en-US" w:eastAsia="zh-CN"/>
      </w:rPr>
      <w:t xml:space="preserve">   网址: </w:t>
    </w:r>
    <w:r>
      <w:rPr>
        <w:rFonts w:hint="default" w:ascii="Poppins" w:hAnsi="Poppins" w:eastAsia="思源黑体 CN Regular" w:cs="Poppins"/>
        <w:color w:val="1B1B1B"/>
        <w:sz w:val="21"/>
        <w:szCs w:val="21"/>
        <w:lang w:val="en-US" w:eastAsia="zh-CN"/>
      </w:rPr>
      <w:t>www.wwhsbio.com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F8465">
    <w:pPr>
      <w:pStyle w:val="2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0" w:type="auto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shd w:val="clear" w:color="auto" w:fill="auto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5411"/>
      <w:gridCol w:w="3968"/>
    </w:tblGrid>
    <w:tr w14:paraId="74D436B2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740" w:hRule="atLeast"/>
      </w:trPr>
      <w:tc>
        <w:tcPr>
          <w:tcW w:w="5411" w:type="dxa"/>
          <w:tcBorders>
            <w:top w:val="nil"/>
            <w:left w:val="nil"/>
            <w:bottom w:val="single" w:color="auto" w:sz="4" w:space="0"/>
            <w:right w:val="nil"/>
            <w:tl2br w:val="nil"/>
          </w:tcBorders>
          <w:shd w:val="clear" w:color="auto" w:fill="auto"/>
        </w:tcPr>
        <w:p w14:paraId="42A8A0EB">
          <w:pPr>
            <w:pStyle w:val="3"/>
            <w:keepNext w:val="0"/>
            <w:keepLines w:val="0"/>
            <w:pageBreakBefore w:val="0"/>
            <w:widowControl w:val="0"/>
            <w:pBdr>
              <w:bottom w:val="none" w:color="auto" w:sz="0" w:space="0"/>
            </w:pBdr>
            <w:kinsoku/>
            <w:wordWrap/>
            <w:overflowPunct/>
            <w:topLinePunct w:val="0"/>
            <w:bidi w:val="0"/>
            <w:adjustRightInd/>
            <w:snapToGrid w:val="0"/>
            <w:spacing w:after="0" w:afterLines="50"/>
            <w:ind w:right="399" w:rightChars="190"/>
            <w:jc w:val="left"/>
            <w:textAlignment w:val="auto"/>
            <w:rPr>
              <w:rFonts w:hint="eastAsia" w:ascii="思源黑体 CN Regular" w:hAnsi="思源黑体 CN Regular" w:eastAsia="思源黑体 CN Regular" w:cs="思源黑体 CN Regular"/>
              <w:b w:val="0"/>
              <w:color w:val="000000"/>
              <w:sz w:val="21"/>
              <w:szCs w:val="21"/>
              <w:vertAlign w:val="baseline"/>
              <w:lang w:val="en-US" w:eastAsia="zh-CN"/>
            </w:rPr>
          </w:pPr>
          <w:r>
            <w:rPr>
              <w:rFonts w:hint="eastAsia" w:ascii="思源黑体 CN Regular" w:hAnsi="思源黑体 CN Regular" w:eastAsia="思源黑体 CN Regular" w:cs="思源黑体 CN Regular"/>
              <w:b w:val="0"/>
              <w:color w:val="000000"/>
              <w:sz w:val="21"/>
              <w:szCs w:val="21"/>
              <w:vertAlign w:val="baseline"/>
              <w:lang w:val="en-US" w:eastAsia="zh-CN"/>
            </w:rPr>
            <w:drawing>
              <wp:inline distT="0" distB="0" distL="114300" distR="114300">
                <wp:extent cx="2500630" cy="346710"/>
                <wp:effectExtent l="0" t="0" r="13970" b="3810"/>
                <wp:docPr id="1" name="图片 1" descr="5 WWHS &amp; Sansure 双logo 左右组合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图片 1" descr="5 WWHS &amp; Sansure 双logo 左右组合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00630" cy="3467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8" w:type="dxa"/>
          <w:tcBorders>
            <w:top w:val="nil"/>
            <w:left w:val="nil"/>
            <w:bottom w:val="single" w:color="auto" w:sz="4" w:space="0"/>
            <w:right w:val="nil"/>
          </w:tcBorders>
          <w:shd w:val="clear" w:color="auto" w:fill="auto"/>
          <w:vAlign w:val="center"/>
        </w:tcPr>
        <w:p w14:paraId="7E86FDC6">
          <w:pPr>
            <w:pStyle w:val="3"/>
            <w:keepNext w:val="0"/>
            <w:keepLines w:val="0"/>
            <w:pageBreakBefore w:val="0"/>
            <w:widowControl w:val="0"/>
            <w:pBdr>
              <w:bottom w:val="none" w:color="auto" w:sz="0" w:space="0"/>
            </w:pBdr>
            <w:kinsoku/>
            <w:wordWrap/>
            <w:overflowPunct/>
            <w:topLinePunct w:val="0"/>
            <w:bidi w:val="0"/>
            <w:adjustRightInd w:val="0"/>
            <w:snapToGrid w:val="0"/>
            <w:spacing w:after="0"/>
            <w:ind w:right="0" w:rightChars="0"/>
            <w:jc w:val="right"/>
            <w:textAlignment w:val="auto"/>
            <w:rPr>
              <w:rFonts w:hint="eastAsia" w:ascii="思源黑体 CN Regular" w:hAnsi="思源黑体 CN Regular" w:eastAsia="思源黑体 CN Regular" w:cs="思源黑体 CN Regular"/>
              <w:b w:val="0"/>
              <w:color w:val="000000"/>
              <w:sz w:val="21"/>
              <w:szCs w:val="21"/>
              <w:vertAlign w:val="baseline"/>
              <w:lang w:val="en-US" w:eastAsia="zh-CN"/>
            </w:rPr>
          </w:pPr>
          <w:r>
            <w:rPr>
              <w:rFonts w:hint="eastAsia" w:ascii="思源黑体 CN Regular" w:hAnsi="思源黑体 CN Regular" w:eastAsia="思源黑体 CN Regular" w:cs="思源黑体 CN Regular"/>
              <w:b w:val="0"/>
              <w:color w:val="000000"/>
              <w:sz w:val="21"/>
              <w:szCs w:val="21"/>
              <w:vertAlign w:val="baseline"/>
              <w:lang w:val="en-US" w:eastAsia="zh-CN"/>
            </w:rPr>
            <w:t>深圳无微华斯生物科技有限公司</w:t>
          </w:r>
        </w:p>
      </w:tc>
    </w:tr>
  </w:tbl>
  <w:p w14:paraId="6A508960">
    <w:pPr>
      <w:pStyle w:val="3"/>
      <w:keepNext w:val="0"/>
      <w:keepLines w:val="0"/>
      <w:pageBreakBefore w:val="0"/>
      <w:widowControl w:val="0"/>
      <w:pBdr>
        <w:bottom w:val="none" w:color="auto" w:sz="0" w:space="0"/>
      </w:pBdr>
      <w:kinsoku/>
      <w:wordWrap/>
      <w:overflowPunct/>
      <w:topLinePunct w:val="0"/>
      <w:bidi w:val="0"/>
      <w:adjustRightInd/>
      <w:snapToGrid w:val="0"/>
      <w:spacing w:after="0"/>
      <w:ind w:right="0" w:rightChars="0"/>
      <w:jc w:val="left"/>
      <w:textAlignment w:val="auto"/>
      <w:rPr>
        <w:rFonts w:hint="default" w:eastAsiaTheme="minorEastAsia"/>
        <w:sz w:val="2"/>
        <w:szCs w:val="2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A2ZWZkNGM0Yzg2NTk2OTM1ZWU2Njk5MGE2M2E1NTkifQ=="/>
  </w:docVars>
  <w:rsids>
    <w:rsidRoot w:val="00B16C41"/>
    <w:rsid w:val="00032065"/>
    <w:rsid w:val="00274CB1"/>
    <w:rsid w:val="00284956"/>
    <w:rsid w:val="00373ECF"/>
    <w:rsid w:val="00476D5B"/>
    <w:rsid w:val="00482FB9"/>
    <w:rsid w:val="0068273B"/>
    <w:rsid w:val="00713C0C"/>
    <w:rsid w:val="00724702"/>
    <w:rsid w:val="007301A9"/>
    <w:rsid w:val="00780E2B"/>
    <w:rsid w:val="0078678E"/>
    <w:rsid w:val="009504CC"/>
    <w:rsid w:val="00A16285"/>
    <w:rsid w:val="00A61FF6"/>
    <w:rsid w:val="00AB3686"/>
    <w:rsid w:val="00AE1ED1"/>
    <w:rsid w:val="00AE7298"/>
    <w:rsid w:val="00AF15DE"/>
    <w:rsid w:val="00AF6BB8"/>
    <w:rsid w:val="00B16C41"/>
    <w:rsid w:val="00BB53A7"/>
    <w:rsid w:val="00D21C0C"/>
    <w:rsid w:val="00D53D31"/>
    <w:rsid w:val="00E44D0B"/>
    <w:rsid w:val="00EC6B57"/>
    <w:rsid w:val="00F0499E"/>
    <w:rsid w:val="00F337A8"/>
    <w:rsid w:val="00F9650A"/>
    <w:rsid w:val="0BBD717A"/>
    <w:rsid w:val="0C3E64B4"/>
    <w:rsid w:val="0EE4520B"/>
    <w:rsid w:val="12714E18"/>
    <w:rsid w:val="137455F6"/>
    <w:rsid w:val="14725E92"/>
    <w:rsid w:val="149C1746"/>
    <w:rsid w:val="16435C08"/>
    <w:rsid w:val="18BD1C8B"/>
    <w:rsid w:val="1E1F199E"/>
    <w:rsid w:val="22105EFA"/>
    <w:rsid w:val="25B1070F"/>
    <w:rsid w:val="2A7523C5"/>
    <w:rsid w:val="2B1F60F5"/>
    <w:rsid w:val="2B400C25"/>
    <w:rsid w:val="3345799E"/>
    <w:rsid w:val="45590BD8"/>
    <w:rsid w:val="4A1B48DF"/>
    <w:rsid w:val="4DFA51E7"/>
    <w:rsid w:val="519F39B2"/>
    <w:rsid w:val="54F621D1"/>
    <w:rsid w:val="56395FD8"/>
    <w:rsid w:val="5B5379D2"/>
    <w:rsid w:val="6927404B"/>
    <w:rsid w:val="6C8C72D3"/>
    <w:rsid w:val="79B54ECC"/>
    <w:rsid w:val="7FF90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E39CEB-7610-DA4B-92D0-1F037B44E9D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2</Pages>
  <Words>115</Words>
  <Characters>337</Characters>
  <Lines>0</Lines>
  <Paragraphs>0</Paragraphs>
  <TotalTime>0</TotalTime>
  <ScaleCrop>false</ScaleCrop>
  <LinksUpToDate>false</LinksUpToDate>
  <CharactersWithSpaces>365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2024-09-10T06:40:00Z</dcterms:created>
  <dc:creator>Windows User</dc:creator>
  <cp:lastModifiedBy>吴金勇</cp:lastModifiedBy>
  <dcterms:modified xsi:type="dcterms:W3CDTF">2026-09-02T09:35:02Z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32330AEF0E0A4604B5B7A1FE46DA56B9_13</vt:lpwstr>
  </property>
  <property fmtid="{D5CDD505-2E9C-101B-9397-08002B2CF9AE}" pid="4" name="KSOTemplateDocerSaveRecord">
    <vt:lpwstr>eyJoZGlkIjoiNWQ1YWM2Zjk3ZTYxZjA3YmNlMzQ1MWFmNjM4Yzk5ZWYiLCJ1c2VySWQiOiIzMjE5OTA3MDEifQ==</vt:lpwstr>
  </property>
</Properties>
</file>